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AB349" w14:textId="77777777" w:rsidR="00B208D8" w:rsidRPr="001571BB" w:rsidRDefault="00752B7F" w:rsidP="00B208D8">
      <w:pPr>
        <w:jc w:val="center"/>
        <w:rPr>
          <w:rFonts w:ascii="Myriad Pro" w:eastAsia="Times New Roman" w:hAnsi="Myriad Pro" w:cs="Times New Roman"/>
          <w:b/>
          <w:sz w:val="18"/>
          <w:szCs w:val="18"/>
        </w:rPr>
      </w:pPr>
      <w:r w:rsidRPr="001571BB">
        <w:rPr>
          <w:rFonts w:ascii="Myriad Pro" w:eastAsia="Times New Roman" w:hAnsi="Myriad Pro" w:cs="Times New Roman"/>
          <w:b/>
          <w:sz w:val="18"/>
          <w:szCs w:val="18"/>
        </w:rPr>
        <w:t>RETRO-</w:t>
      </w:r>
      <w:r w:rsidR="00B208D8" w:rsidRPr="001571BB">
        <w:rPr>
          <w:rFonts w:ascii="Myriad Pro" w:eastAsia="Times New Roman" w:hAnsi="Myriad Pro" w:cs="Times New Roman"/>
          <w:b/>
          <w:sz w:val="18"/>
          <w:szCs w:val="18"/>
        </w:rPr>
        <w:t>BOLTING</w:t>
      </w:r>
    </w:p>
    <w:p w14:paraId="607CE511" w14:textId="77777777" w:rsidR="00752B7F" w:rsidRPr="001571BB" w:rsidRDefault="00752B7F" w:rsidP="00B208D8">
      <w:pPr>
        <w:jc w:val="center"/>
        <w:rPr>
          <w:rFonts w:ascii="Myriad Pro" w:eastAsia="Times New Roman" w:hAnsi="Myriad Pro" w:cs="Times New Roman"/>
          <w:b/>
          <w:sz w:val="18"/>
          <w:szCs w:val="18"/>
        </w:rPr>
      </w:pPr>
    </w:p>
    <w:p w14:paraId="326C9D16" w14:textId="77777777" w:rsidR="00752B7F" w:rsidRPr="001571BB" w:rsidRDefault="00752B7F" w:rsidP="00752B7F">
      <w:pPr>
        <w:jc w:val="center"/>
        <w:rPr>
          <w:rFonts w:ascii="Myriad Pro" w:eastAsia="Times New Roman" w:hAnsi="Myriad Pro" w:cs="Times New Roman"/>
          <w:b/>
          <w:sz w:val="18"/>
          <w:szCs w:val="18"/>
        </w:rPr>
      </w:pPr>
      <w:r w:rsidRPr="001571BB">
        <w:rPr>
          <w:rFonts w:ascii="Myriad Pro" w:eastAsia="Times New Roman" w:hAnsi="Myriad Pro" w:cs="Times New Roman"/>
          <w:b/>
          <w:sz w:val="18"/>
          <w:szCs w:val="18"/>
        </w:rPr>
        <w:t xml:space="preserve">RETRO-BOLTING AT SPECIFIC CRAGS </w:t>
      </w:r>
    </w:p>
    <w:p w14:paraId="0BD31BA7" w14:textId="77777777" w:rsidR="00B208D8" w:rsidRPr="001571BB" w:rsidRDefault="00752B7F" w:rsidP="00752B7F">
      <w:pPr>
        <w:jc w:val="center"/>
        <w:rPr>
          <w:rFonts w:ascii="Myriad Pro" w:eastAsia="Times New Roman" w:hAnsi="Myriad Pro" w:cs="Times New Roman"/>
          <w:b/>
          <w:sz w:val="18"/>
          <w:szCs w:val="18"/>
        </w:rPr>
      </w:pPr>
      <w:r w:rsidRPr="001571BB">
        <w:rPr>
          <w:rFonts w:ascii="Myriad Pro" w:eastAsia="Times New Roman" w:hAnsi="Myriad Pro" w:cs="Times New Roman"/>
          <w:b/>
          <w:sz w:val="18"/>
          <w:szCs w:val="18"/>
        </w:rPr>
        <w:t>AND IN PARTICULAR TILBERTHWAITE QUARRY</w:t>
      </w:r>
    </w:p>
    <w:p w14:paraId="3CD89429" w14:textId="77777777" w:rsidR="00752B7F" w:rsidRPr="001571BB" w:rsidRDefault="00752B7F" w:rsidP="00752B7F">
      <w:pPr>
        <w:jc w:val="center"/>
        <w:rPr>
          <w:rFonts w:ascii="Myriad Pro" w:eastAsia="Times New Roman" w:hAnsi="Myriad Pro" w:cs="Times New Roman"/>
          <w:sz w:val="18"/>
          <w:szCs w:val="18"/>
        </w:rPr>
      </w:pPr>
    </w:p>
    <w:p w14:paraId="5BB8AF1A" w14:textId="77777777" w:rsidR="00572AD1"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 xml:space="preserve">The FRCC Wired Lakes Sport &amp; Slate Guide is likely to be published early in 2020. Currently we have a protocol for bolting and at the January Area meeting the approval of constitutional changes </w:t>
      </w:r>
      <w:r w:rsidR="008E1EF4">
        <w:rPr>
          <w:rFonts w:ascii="Myriad Pro" w:eastAsia="Times New Roman" w:hAnsi="Myriad Pro" w:cs="Times New Roman"/>
          <w:sz w:val="18"/>
          <w:szCs w:val="18"/>
        </w:rPr>
        <w:t xml:space="preserve">to the Cumbria Bolt Fund </w:t>
      </w:r>
      <w:r w:rsidRPr="001571BB">
        <w:rPr>
          <w:rFonts w:ascii="Myriad Pro" w:eastAsia="Times New Roman" w:hAnsi="Myriad Pro" w:cs="Times New Roman"/>
          <w:sz w:val="18"/>
          <w:szCs w:val="18"/>
        </w:rPr>
        <w:t>paved the way for retro-bolting activity</w:t>
      </w:r>
      <w:r w:rsidR="005F15CD" w:rsidRPr="001571BB">
        <w:rPr>
          <w:rFonts w:ascii="Myriad Pro" w:eastAsia="Times New Roman" w:hAnsi="Myriad Pro" w:cs="Times New Roman"/>
          <w:sz w:val="18"/>
          <w:szCs w:val="18"/>
        </w:rPr>
        <w:t>.</w:t>
      </w:r>
    </w:p>
    <w:p w14:paraId="572259DA" w14:textId="77777777" w:rsidR="00572AD1" w:rsidRDefault="00572AD1" w:rsidP="00B208D8">
      <w:pPr>
        <w:rPr>
          <w:rFonts w:ascii="Myriad Pro" w:eastAsia="Times New Roman" w:hAnsi="Myriad Pro" w:cs="Times New Roman"/>
          <w:sz w:val="18"/>
          <w:szCs w:val="18"/>
        </w:rPr>
      </w:pPr>
    </w:p>
    <w:p w14:paraId="5BDDDF21" w14:textId="77777777" w:rsidR="005F15CD"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Following approval of the revised</w:t>
      </w:r>
      <w:r w:rsidR="008E1EF4">
        <w:rPr>
          <w:rFonts w:ascii="Myriad Pro" w:eastAsia="Times New Roman" w:hAnsi="Myriad Pro" w:cs="Times New Roman"/>
          <w:sz w:val="18"/>
          <w:szCs w:val="18"/>
        </w:rPr>
        <w:t xml:space="preserve"> CBF</w:t>
      </w:r>
      <w:r w:rsidRPr="001571BB">
        <w:rPr>
          <w:rFonts w:ascii="Myriad Pro" w:eastAsia="Times New Roman" w:hAnsi="Myriad Pro" w:cs="Times New Roman"/>
          <w:sz w:val="18"/>
          <w:szCs w:val="18"/>
        </w:rPr>
        <w:t xml:space="preserve"> Con</w:t>
      </w:r>
      <w:r w:rsidR="001571BB" w:rsidRPr="001571BB">
        <w:rPr>
          <w:rFonts w:ascii="Myriad Pro" w:eastAsia="Times New Roman" w:hAnsi="Myriad Pro" w:cs="Times New Roman"/>
          <w:sz w:val="18"/>
          <w:szCs w:val="18"/>
        </w:rPr>
        <w:t>stitution there is no longer a</w:t>
      </w:r>
      <w:r w:rsidRPr="001571BB">
        <w:rPr>
          <w:rFonts w:ascii="Myriad Pro" w:eastAsia="Times New Roman" w:hAnsi="Myriad Pro" w:cs="Times New Roman"/>
          <w:sz w:val="18"/>
          <w:szCs w:val="18"/>
        </w:rPr>
        <w:t xml:space="preserve"> requirement to consult</w:t>
      </w:r>
      <w:r w:rsidR="008E1EF4">
        <w:rPr>
          <w:rFonts w:ascii="Myriad Pro" w:eastAsia="Times New Roman" w:hAnsi="Myriad Pro" w:cs="Times New Roman"/>
          <w:sz w:val="18"/>
          <w:szCs w:val="18"/>
        </w:rPr>
        <w:t xml:space="preserve"> with the wider climbing community</w:t>
      </w:r>
      <w:r w:rsidRPr="001571BB">
        <w:rPr>
          <w:rFonts w:ascii="Myriad Pro" w:eastAsia="Times New Roman" w:hAnsi="Myriad Pro" w:cs="Times New Roman"/>
          <w:sz w:val="18"/>
          <w:szCs w:val="18"/>
        </w:rPr>
        <w:t xml:space="preserve"> if the intention of the first ascent team was to create a sport route by using drilled, manufactured placements or fixed gear -</w:t>
      </w:r>
      <w:r w:rsidR="005F15CD" w:rsidRPr="001571BB">
        <w:rPr>
          <w:rFonts w:ascii="Myriad Pro" w:eastAsia="Times New Roman" w:hAnsi="Myriad Pro" w:cs="Times New Roman"/>
          <w:sz w:val="18"/>
          <w:szCs w:val="18"/>
        </w:rPr>
        <w:t xml:space="preserve"> Clause</w:t>
      </w:r>
      <w:r w:rsidR="00572AD1">
        <w:rPr>
          <w:rFonts w:ascii="Myriad Pro" w:eastAsia="Times New Roman" w:hAnsi="Myriad Pro" w:cs="Times New Roman"/>
          <w:sz w:val="18"/>
          <w:szCs w:val="18"/>
        </w:rPr>
        <w:t xml:space="preserve"> 9.3.</w:t>
      </w:r>
    </w:p>
    <w:p w14:paraId="69C5D425" w14:textId="77777777" w:rsidR="00572AD1" w:rsidRDefault="00572AD1" w:rsidP="00B208D8">
      <w:pPr>
        <w:rPr>
          <w:rFonts w:ascii="Myriad Pro" w:eastAsia="Times New Roman" w:hAnsi="Myriad Pro" w:cs="Times New Roman"/>
          <w:sz w:val="18"/>
          <w:szCs w:val="18"/>
        </w:rPr>
      </w:pPr>
    </w:p>
    <w:p w14:paraId="65688381" w14:textId="77777777" w:rsidR="00572AD1" w:rsidRDefault="00572AD1" w:rsidP="00B208D8">
      <w:pPr>
        <w:rPr>
          <w:rFonts w:ascii="Myriad Pro" w:eastAsia="Times New Roman" w:hAnsi="Myriad Pro" w:cs="Times New Roman"/>
          <w:sz w:val="18"/>
          <w:szCs w:val="18"/>
        </w:rPr>
      </w:pPr>
      <w:r>
        <w:rPr>
          <w:rFonts w:ascii="Myriad Pro" w:eastAsia="Times New Roman" w:hAnsi="Myriad Pro" w:cs="Times New Roman"/>
          <w:sz w:val="18"/>
          <w:szCs w:val="18"/>
        </w:rPr>
        <w:t>This paper has two goals:</w:t>
      </w:r>
    </w:p>
    <w:p w14:paraId="7589D390" w14:textId="77777777" w:rsidR="00572AD1" w:rsidRDefault="00572AD1" w:rsidP="00572AD1">
      <w:pPr>
        <w:pStyle w:val="ListParagraph"/>
        <w:numPr>
          <w:ilvl w:val="0"/>
          <w:numId w:val="5"/>
        </w:numPr>
        <w:rPr>
          <w:rFonts w:ascii="Myriad Pro" w:eastAsia="Times New Roman" w:hAnsi="Myriad Pro" w:cs="Times New Roman"/>
          <w:sz w:val="18"/>
          <w:szCs w:val="18"/>
        </w:rPr>
      </w:pPr>
      <w:r w:rsidRPr="00572AD1">
        <w:rPr>
          <w:rFonts w:ascii="Myriad Pro" w:eastAsia="Times New Roman" w:hAnsi="Myriad Pro" w:cs="Times New Roman"/>
          <w:sz w:val="18"/>
          <w:szCs w:val="18"/>
        </w:rPr>
        <w:t xml:space="preserve">to clarify the position regarding retro-bolting of ‘Sport’ venues and </w:t>
      </w:r>
    </w:p>
    <w:p w14:paraId="43862423" w14:textId="77777777" w:rsidR="00572AD1" w:rsidRDefault="00572AD1" w:rsidP="00572AD1">
      <w:pPr>
        <w:pStyle w:val="ListParagraph"/>
        <w:numPr>
          <w:ilvl w:val="0"/>
          <w:numId w:val="5"/>
        </w:numPr>
        <w:rPr>
          <w:rFonts w:ascii="Myriad Pro" w:eastAsia="Times New Roman" w:hAnsi="Myriad Pro" w:cs="Times New Roman"/>
          <w:sz w:val="18"/>
          <w:szCs w:val="18"/>
        </w:rPr>
      </w:pPr>
      <w:r w:rsidRPr="00572AD1">
        <w:rPr>
          <w:rFonts w:ascii="Myriad Pro" w:eastAsia="Times New Roman" w:hAnsi="Myriad Pro" w:cs="Times New Roman"/>
          <w:sz w:val="18"/>
          <w:szCs w:val="18"/>
        </w:rPr>
        <w:t>to open the consultation for retro-bo</w:t>
      </w:r>
      <w:r>
        <w:rPr>
          <w:rFonts w:ascii="Myriad Pro" w:eastAsia="Times New Roman" w:hAnsi="Myriad Pro" w:cs="Times New Roman"/>
          <w:sz w:val="18"/>
          <w:szCs w:val="18"/>
        </w:rPr>
        <w:t>lting at Tilberthwaite Quarry.</w:t>
      </w:r>
    </w:p>
    <w:p w14:paraId="0C25310E" w14:textId="77777777" w:rsidR="00572AD1" w:rsidRDefault="00572AD1" w:rsidP="00572AD1">
      <w:pPr>
        <w:pStyle w:val="ListParagraph"/>
        <w:ind w:left="757"/>
        <w:rPr>
          <w:rFonts w:ascii="Myriad Pro" w:eastAsia="Times New Roman" w:hAnsi="Myriad Pro" w:cs="Times New Roman"/>
          <w:sz w:val="18"/>
          <w:szCs w:val="18"/>
        </w:rPr>
      </w:pPr>
    </w:p>
    <w:p w14:paraId="09D78D80" w14:textId="77777777" w:rsidR="00572AD1" w:rsidRDefault="00572AD1" w:rsidP="00572AD1">
      <w:pPr>
        <w:rPr>
          <w:rFonts w:ascii="Myriad Pro" w:eastAsia="Times New Roman" w:hAnsi="Myriad Pro" w:cs="Times New Roman"/>
          <w:sz w:val="18"/>
          <w:szCs w:val="18"/>
        </w:rPr>
      </w:pPr>
      <w:r>
        <w:rPr>
          <w:rFonts w:ascii="Myriad Pro" w:eastAsia="Times New Roman" w:hAnsi="Myriad Pro" w:cs="Times New Roman"/>
          <w:sz w:val="18"/>
          <w:szCs w:val="18"/>
        </w:rPr>
        <w:t xml:space="preserve">Any retro-bolting activity </w:t>
      </w:r>
      <w:r w:rsidRPr="00572AD1">
        <w:rPr>
          <w:rFonts w:ascii="Myriad Pro" w:eastAsia="Times New Roman" w:hAnsi="Myriad Pro" w:cs="Times New Roman"/>
          <w:sz w:val="18"/>
          <w:szCs w:val="18"/>
        </w:rPr>
        <w:t>will then be</w:t>
      </w:r>
      <w:r>
        <w:rPr>
          <w:rFonts w:ascii="Myriad Pro" w:eastAsia="Times New Roman" w:hAnsi="Myriad Pro" w:cs="Times New Roman"/>
          <w:sz w:val="18"/>
          <w:szCs w:val="18"/>
        </w:rPr>
        <w:t xml:space="preserve"> put to a decision </w:t>
      </w:r>
      <w:r w:rsidRPr="00572AD1">
        <w:rPr>
          <w:rFonts w:ascii="Myriad Pro" w:eastAsia="Times New Roman" w:hAnsi="Myriad Pro" w:cs="Times New Roman"/>
          <w:sz w:val="18"/>
          <w:szCs w:val="18"/>
        </w:rPr>
        <w:t>at the BMC Lakes Area meeting in September and, if approved, retro-bolting will take place later in the year.</w:t>
      </w:r>
    </w:p>
    <w:p w14:paraId="11C006AF" w14:textId="77777777" w:rsidR="00F330B7" w:rsidRDefault="00F330B7" w:rsidP="00572AD1">
      <w:pPr>
        <w:rPr>
          <w:rFonts w:ascii="Myriad Pro" w:eastAsia="Times New Roman" w:hAnsi="Myriad Pro" w:cs="Times New Roman"/>
          <w:sz w:val="18"/>
          <w:szCs w:val="18"/>
        </w:rPr>
      </w:pPr>
    </w:p>
    <w:p w14:paraId="0ECD2FF5" w14:textId="6FDD4E2D" w:rsidR="00F330B7" w:rsidRDefault="00F330B7" w:rsidP="00572AD1">
      <w:pPr>
        <w:rPr>
          <w:rFonts w:ascii="Myriad Pro" w:eastAsia="Times New Roman" w:hAnsi="Myriad Pro" w:cs="Times New Roman"/>
          <w:sz w:val="18"/>
          <w:szCs w:val="18"/>
        </w:rPr>
      </w:pPr>
      <w:r>
        <w:rPr>
          <w:rFonts w:ascii="Myriad Pro" w:eastAsia="Times New Roman" w:hAnsi="Myriad Pro" w:cs="Times New Roman"/>
          <w:sz w:val="18"/>
          <w:szCs w:val="18"/>
        </w:rPr>
        <w:t>A suggestion has been made to</w:t>
      </w:r>
      <w:r w:rsidR="002C64B0">
        <w:rPr>
          <w:rFonts w:ascii="Myriad Pro" w:eastAsia="Times New Roman" w:hAnsi="Myriad Pro" w:cs="Times New Roman"/>
          <w:sz w:val="18"/>
          <w:szCs w:val="18"/>
        </w:rPr>
        <w:t xml:space="preserve"> publish and maintain</w:t>
      </w:r>
      <w:bookmarkStart w:id="0" w:name="_GoBack"/>
      <w:bookmarkEnd w:id="0"/>
      <w:r w:rsidR="002C64B0">
        <w:rPr>
          <w:rFonts w:ascii="Myriad Pro" w:eastAsia="Times New Roman" w:hAnsi="Myriad Pro" w:cs="Times New Roman"/>
          <w:sz w:val="18"/>
          <w:szCs w:val="18"/>
        </w:rPr>
        <w:t xml:space="preserve"> a</w:t>
      </w:r>
      <w:r>
        <w:rPr>
          <w:rFonts w:ascii="Myriad Pro" w:eastAsia="Times New Roman" w:hAnsi="Myriad Pro" w:cs="Times New Roman"/>
          <w:sz w:val="18"/>
          <w:szCs w:val="18"/>
        </w:rPr>
        <w:t xml:space="preserve"> list</w:t>
      </w:r>
      <w:r w:rsidR="002C64B0">
        <w:rPr>
          <w:rFonts w:ascii="Myriad Pro" w:eastAsia="Times New Roman" w:hAnsi="Myriad Pro" w:cs="Times New Roman"/>
          <w:sz w:val="18"/>
          <w:szCs w:val="18"/>
        </w:rPr>
        <w:t xml:space="preserve"> of</w:t>
      </w:r>
      <w:r>
        <w:rPr>
          <w:rFonts w:ascii="Myriad Pro" w:eastAsia="Times New Roman" w:hAnsi="Myriad Pro" w:cs="Times New Roman"/>
          <w:sz w:val="18"/>
          <w:szCs w:val="18"/>
        </w:rPr>
        <w:t xml:space="preserve"> those routes that do have significant historical importance </w:t>
      </w:r>
      <w:r w:rsidR="002C64B0">
        <w:rPr>
          <w:rFonts w:ascii="Myriad Pro" w:eastAsia="Times New Roman" w:hAnsi="Myriad Pro" w:cs="Times New Roman"/>
          <w:sz w:val="18"/>
          <w:szCs w:val="18"/>
        </w:rPr>
        <w:t>and</w:t>
      </w:r>
      <w:r>
        <w:rPr>
          <w:rFonts w:ascii="Myriad Pro" w:eastAsia="Times New Roman" w:hAnsi="Myriad Pro" w:cs="Times New Roman"/>
          <w:sz w:val="18"/>
          <w:szCs w:val="18"/>
        </w:rPr>
        <w:t xml:space="preserve"> are considered to merit classic status in order to ensure that no bolts are placed</w:t>
      </w:r>
      <w:r w:rsidR="002C64B0">
        <w:rPr>
          <w:rFonts w:ascii="Myriad Pro" w:eastAsia="Times New Roman" w:hAnsi="Myriad Pro" w:cs="Times New Roman"/>
          <w:sz w:val="18"/>
          <w:szCs w:val="18"/>
        </w:rPr>
        <w:t xml:space="preserve"> in them</w:t>
      </w:r>
      <w:r>
        <w:rPr>
          <w:rFonts w:ascii="Myriad Pro" w:eastAsia="Times New Roman" w:hAnsi="Myriad Pro" w:cs="Times New Roman"/>
          <w:sz w:val="18"/>
          <w:szCs w:val="18"/>
        </w:rPr>
        <w:t>. These include:</w:t>
      </w:r>
    </w:p>
    <w:p w14:paraId="535B8EC7" w14:textId="680F89FC" w:rsidR="00F330B7" w:rsidRPr="00F330B7" w:rsidRDefault="00F330B7" w:rsidP="00F330B7">
      <w:pPr>
        <w:pStyle w:val="ListParagraph"/>
        <w:numPr>
          <w:ilvl w:val="0"/>
          <w:numId w:val="6"/>
        </w:numPr>
        <w:rPr>
          <w:rFonts w:ascii="Myriad Pro" w:eastAsia="Times New Roman" w:hAnsi="Myriad Pro" w:cs="Times New Roman"/>
          <w:sz w:val="18"/>
          <w:szCs w:val="18"/>
        </w:rPr>
      </w:pPr>
      <w:r>
        <w:rPr>
          <w:rFonts w:ascii="Myriad Pro" w:eastAsia="Times New Roman" w:hAnsi="Myriad Pro" w:cs="Times New Roman"/>
          <w:sz w:val="18"/>
          <w:szCs w:val="18"/>
        </w:rPr>
        <w:t>Stage Fright and Life in the Fast Lane – Hodge Close</w:t>
      </w:r>
    </w:p>
    <w:p w14:paraId="2D5C2FCF" w14:textId="77777777" w:rsidR="005F15CD" w:rsidRDefault="005F15CD" w:rsidP="00B208D8">
      <w:pPr>
        <w:rPr>
          <w:rFonts w:ascii="Myriad Pro" w:eastAsia="Times New Roman" w:hAnsi="Myriad Pro" w:cs="Times New Roman"/>
          <w:sz w:val="18"/>
          <w:szCs w:val="18"/>
        </w:rPr>
      </w:pPr>
    </w:p>
    <w:p w14:paraId="44A2D68A" w14:textId="77777777" w:rsidR="008E1EF4" w:rsidRPr="008E1EF4" w:rsidRDefault="008E1EF4" w:rsidP="00B208D8">
      <w:pPr>
        <w:rPr>
          <w:rFonts w:ascii="Myriad Pro" w:eastAsia="Times New Roman" w:hAnsi="Myriad Pro" w:cs="Times New Roman"/>
          <w:b/>
          <w:sz w:val="18"/>
          <w:szCs w:val="18"/>
        </w:rPr>
      </w:pPr>
      <w:r w:rsidRPr="008E1EF4">
        <w:rPr>
          <w:rFonts w:ascii="Myriad Pro" w:eastAsia="Times New Roman" w:hAnsi="Myriad Pro" w:cs="Times New Roman"/>
          <w:b/>
          <w:sz w:val="18"/>
          <w:szCs w:val="18"/>
        </w:rPr>
        <w:t>RETRO-BOLTING SPORT ROUTES</w:t>
      </w:r>
    </w:p>
    <w:p w14:paraId="360D4AC5" w14:textId="77777777" w:rsidR="00B208D8" w:rsidRPr="001571BB"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The following lo</w:t>
      </w:r>
      <w:r w:rsidR="00572AD1">
        <w:rPr>
          <w:rFonts w:ascii="Myriad Pro" w:eastAsia="Times New Roman" w:hAnsi="Myriad Pro" w:cs="Times New Roman"/>
          <w:sz w:val="18"/>
          <w:szCs w:val="18"/>
        </w:rPr>
        <w:t>cations fall into</w:t>
      </w:r>
      <w:r w:rsidR="005F15CD" w:rsidRPr="001571BB">
        <w:rPr>
          <w:rFonts w:ascii="Myriad Pro" w:eastAsia="Times New Roman" w:hAnsi="Myriad Pro" w:cs="Times New Roman"/>
          <w:sz w:val="18"/>
          <w:szCs w:val="18"/>
        </w:rPr>
        <w:t xml:space="preserve"> </w:t>
      </w:r>
      <w:r w:rsidR="00572AD1">
        <w:rPr>
          <w:rFonts w:ascii="Myriad Pro" w:eastAsia="Times New Roman" w:hAnsi="Myriad Pro" w:cs="Times New Roman"/>
          <w:sz w:val="18"/>
          <w:szCs w:val="18"/>
        </w:rPr>
        <w:t xml:space="preserve">the </w:t>
      </w:r>
      <w:r w:rsidR="005F15CD" w:rsidRPr="001571BB">
        <w:rPr>
          <w:rFonts w:ascii="Myriad Pro" w:eastAsia="Times New Roman" w:hAnsi="Myriad Pro" w:cs="Times New Roman"/>
          <w:sz w:val="18"/>
          <w:szCs w:val="18"/>
        </w:rPr>
        <w:t>category</w:t>
      </w:r>
      <w:r w:rsidR="00572AD1">
        <w:rPr>
          <w:rFonts w:ascii="Myriad Pro" w:eastAsia="Times New Roman" w:hAnsi="Myriad Pro" w:cs="Times New Roman"/>
          <w:sz w:val="18"/>
          <w:szCs w:val="18"/>
        </w:rPr>
        <w:t xml:space="preserve"> of Clause 9.3</w:t>
      </w:r>
      <w:r w:rsidR="005F15CD" w:rsidRPr="001571BB">
        <w:rPr>
          <w:rFonts w:ascii="Myriad Pro" w:eastAsia="Times New Roman" w:hAnsi="Myriad Pro" w:cs="Times New Roman"/>
          <w:sz w:val="18"/>
          <w:szCs w:val="18"/>
        </w:rPr>
        <w:t xml:space="preserve"> for retro-bolting :</w:t>
      </w:r>
    </w:p>
    <w:p w14:paraId="36FA2ADA"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High or Upper Blue Quarry</w:t>
      </w:r>
    </w:p>
    <w:p w14:paraId="364ACB62"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Saddlestone Quarry</w:t>
      </w:r>
    </w:p>
    <w:p w14:paraId="6E692E70"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Runestone Quarry</w:t>
      </w:r>
    </w:p>
    <w:p w14:paraId="54277599"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Scout Scar (already well-equipped)</w:t>
      </w:r>
    </w:p>
    <w:p w14:paraId="08D7529D"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Mill Side Scar (re-equipped by CBF)</w:t>
      </w:r>
    </w:p>
    <w:p w14:paraId="47891751"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Parrock Upper Slabs</w:t>
      </w:r>
    </w:p>
    <w:p w14:paraId="715066CC" w14:textId="77777777" w:rsidR="00B208D8" w:rsidRPr="001571BB" w:rsidRDefault="00B208D8" w:rsidP="00B208D8">
      <w:pPr>
        <w:numPr>
          <w:ilvl w:val="0"/>
          <w:numId w:val="1"/>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Moss Rigg Quarry - Train Crazy Boys</w:t>
      </w:r>
    </w:p>
    <w:p w14:paraId="3484A149" w14:textId="77777777" w:rsidR="00B208D8" w:rsidRPr="001571BB" w:rsidRDefault="008A650D" w:rsidP="00B208D8">
      <w:pPr>
        <w:rPr>
          <w:rFonts w:ascii="Myriad Pro" w:eastAsia="Times New Roman" w:hAnsi="Myriad Pro" w:cs="Times New Roman"/>
          <w:sz w:val="18"/>
          <w:szCs w:val="18"/>
        </w:rPr>
      </w:pPr>
      <w:r>
        <w:rPr>
          <w:rFonts w:ascii="Myriad Pro" w:eastAsia="Times New Roman" w:hAnsi="Myriad Pro" w:cs="Times New Roman"/>
          <w:sz w:val="18"/>
          <w:szCs w:val="18"/>
        </w:rPr>
        <w:t>R</w:t>
      </w:r>
      <w:r w:rsidR="00B208D8" w:rsidRPr="001571BB">
        <w:rPr>
          <w:rFonts w:ascii="Myriad Pro" w:eastAsia="Times New Roman" w:hAnsi="Myriad Pro" w:cs="Times New Roman"/>
          <w:sz w:val="18"/>
          <w:szCs w:val="18"/>
        </w:rPr>
        <w:t xml:space="preserve">etro-bolting at these locations will </w:t>
      </w:r>
      <w:r w:rsidR="001571BB" w:rsidRPr="001571BB">
        <w:rPr>
          <w:rFonts w:ascii="Myriad Pro" w:eastAsia="Times New Roman" w:hAnsi="Myriad Pro" w:cs="Times New Roman"/>
          <w:sz w:val="18"/>
          <w:szCs w:val="18"/>
        </w:rPr>
        <w:t>go ahead without reference to a</w:t>
      </w:r>
      <w:r w:rsidR="00B208D8" w:rsidRPr="001571BB">
        <w:rPr>
          <w:rFonts w:ascii="Myriad Pro" w:eastAsia="Times New Roman" w:hAnsi="Myriad Pro" w:cs="Times New Roman"/>
          <w:sz w:val="18"/>
          <w:szCs w:val="18"/>
        </w:rPr>
        <w:t xml:space="preserve"> </w:t>
      </w:r>
      <w:r w:rsidR="005F15CD" w:rsidRPr="001571BB">
        <w:rPr>
          <w:rFonts w:ascii="Myriad Pro" w:eastAsia="Times New Roman" w:hAnsi="Myriad Pro" w:cs="Times New Roman"/>
          <w:sz w:val="18"/>
          <w:szCs w:val="18"/>
        </w:rPr>
        <w:t xml:space="preserve">future </w:t>
      </w:r>
      <w:r w:rsidR="008E1EF4">
        <w:rPr>
          <w:rFonts w:ascii="Myriad Pro" w:eastAsia="Times New Roman" w:hAnsi="Myriad Pro" w:cs="Times New Roman"/>
          <w:sz w:val="18"/>
          <w:szCs w:val="18"/>
        </w:rPr>
        <w:t xml:space="preserve">BMC </w:t>
      </w:r>
      <w:r w:rsidR="00B208D8" w:rsidRPr="001571BB">
        <w:rPr>
          <w:rFonts w:ascii="Myriad Pro" w:eastAsia="Times New Roman" w:hAnsi="Myriad Pro" w:cs="Times New Roman"/>
          <w:sz w:val="18"/>
          <w:szCs w:val="18"/>
        </w:rPr>
        <w:t>Area meeting or the F</w:t>
      </w:r>
      <w:r w:rsidR="005F15CD" w:rsidRPr="001571BB">
        <w:rPr>
          <w:rFonts w:ascii="Myriad Pro" w:eastAsia="Times New Roman" w:hAnsi="Myriad Pro" w:cs="Times New Roman"/>
          <w:sz w:val="18"/>
          <w:szCs w:val="18"/>
        </w:rPr>
        <w:t xml:space="preserve">irst </w:t>
      </w:r>
      <w:r w:rsidR="00B208D8" w:rsidRPr="001571BB">
        <w:rPr>
          <w:rFonts w:ascii="Myriad Pro" w:eastAsia="Times New Roman" w:hAnsi="Myriad Pro" w:cs="Times New Roman"/>
          <w:sz w:val="18"/>
          <w:szCs w:val="18"/>
        </w:rPr>
        <w:t>A</w:t>
      </w:r>
      <w:r w:rsidR="005F15CD" w:rsidRPr="001571BB">
        <w:rPr>
          <w:rFonts w:ascii="Myriad Pro" w:eastAsia="Times New Roman" w:hAnsi="Myriad Pro" w:cs="Times New Roman"/>
          <w:sz w:val="18"/>
          <w:szCs w:val="18"/>
        </w:rPr>
        <w:t>scent</w:t>
      </w:r>
      <w:r w:rsidR="00B208D8" w:rsidRPr="001571BB">
        <w:rPr>
          <w:rFonts w:ascii="Myriad Pro" w:eastAsia="Times New Roman" w:hAnsi="Myriad Pro" w:cs="Times New Roman"/>
          <w:sz w:val="18"/>
          <w:szCs w:val="18"/>
        </w:rPr>
        <w:t xml:space="preserve"> team</w:t>
      </w:r>
      <w:r w:rsidR="005F15CD" w:rsidRPr="001571BB">
        <w:rPr>
          <w:rFonts w:ascii="Myriad Pro" w:eastAsia="Times New Roman" w:hAnsi="Myriad Pro" w:cs="Times New Roman"/>
          <w:sz w:val="18"/>
          <w:szCs w:val="18"/>
        </w:rPr>
        <w:t>s</w:t>
      </w:r>
      <w:r w:rsidR="00B208D8" w:rsidRPr="001571BB">
        <w:rPr>
          <w:rFonts w:ascii="Myriad Pro" w:eastAsia="Times New Roman" w:hAnsi="Myriad Pro" w:cs="Times New Roman"/>
          <w:sz w:val="18"/>
          <w:szCs w:val="18"/>
        </w:rPr>
        <w:t>.</w:t>
      </w:r>
    </w:p>
    <w:p w14:paraId="5F2C4D0D" w14:textId="77777777" w:rsidR="00B208D8" w:rsidRPr="001571BB" w:rsidRDefault="00B208D8" w:rsidP="00B208D8">
      <w:pPr>
        <w:rPr>
          <w:rFonts w:ascii="Myriad Pro" w:eastAsia="Times New Roman" w:hAnsi="Myriad Pro" w:cs="Times New Roman"/>
          <w:sz w:val="18"/>
          <w:szCs w:val="18"/>
        </w:rPr>
      </w:pPr>
    </w:p>
    <w:p w14:paraId="4194DC44" w14:textId="77777777" w:rsidR="00B208D8" w:rsidRPr="001571BB"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Other locations have been re-equipped</w:t>
      </w:r>
      <w:r w:rsidR="008E1EF4">
        <w:rPr>
          <w:rFonts w:ascii="Myriad Pro" w:eastAsia="Times New Roman" w:hAnsi="Myriad Pro" w:cs="Times New Roman"/>
          <w:sz w:val="18"/>
          <w:szCs w:val="18"/>
        </w:rPr>
        <w:t xml:space="preserve"> and retro-bolted</w:t>
      </w:r>
      <w:r w:rsidRPr="001571BB">
        <w:rPr>
          <w:rFonts w:ascii="Myriad Pro" w:eastAsia="Times New Roman" w:hAnsi="Myriad Pro" w:cs="Times New Roman"/>
          <w:sz w:val="18"/>
          <w:szCs w:val="18"/>
        </w:rPr>
        <w:t>, not always with consultation at an Area meeting, with retro-bolting of trad routes, as these were con</w:t>
      </w:r>
      <w:r w:rsidR="008E1EF4">
        <w:rPr>
          <w:rFonts w:ascii="Myriad Pro" w:eastAsia="Times New Roman" w:hAnsi="Myriad Pro" w:cs="Times New Roman"/>
          <w:sz w:val="18"/>
          <w:szCs w:val="18"/>
        </w:rPr>
        <w:t>sidered anomalous at that venue. These are:</w:t>
      </w:r>
    </w:p>
    <w:p w14:paraId="06D2EFCD" w14:textId="77777777" w:rsidR="00B208D8" w:rsidRPr="001571BB" w:rsidRDefault="00B208D8" w:rsidP="00B208D8">
      <w:pPr>
        <w:numPr>
          <w:ilvl w:val="0"/>
          <w:numId w:val="2"/>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Humphrey Head (most routes bolted</w:t>
      </w:r>
      <w:r w:rsidR="008E1EF4">
        <w:rPr>
          <w:rFonts w:ascii="Myriad Pro" w:eastAsia="Times New Roman" w:hAnsi="Myriad Pro" w:cs="Times New Roman"/>
          <w:sz w:val="18"/>
          <w:szCs w:val="18"/>
        </w:rPr>
        <w:t>,</w:t>
      </w:r>
      <w:r w:rsidR="005F15CD" w:rsidRPr="001571BB">
        <w:rPr>
          <w:rFonts w:ascii="Myriad Pro" w:eastAsia="Times New Roman" w:hAnsi="Myriad Pro" w:cs="Times New Roman"/>
          <w:sz w:val="18"/>
          <w:szCs w:val="18"/>
        </w:rPr>
        <w:t xml:space="preserve"> though</w:t>
      </w:r>
      <w:r w:rsidRPr="001571BB">
        <w:rPr>
          <w:rFonts w:ascii="Myriad Pro" w:eastAsia="Times New Roman" w:hAnsi="Myriad Pro" w:cs="Times New Roman"/>
          <w:sz w:val="18"/>
          <w:szCs w:val="18"/>
        </w:rPr>
        <w:t xml:space="preserve"> a couple of trad still exist)</w:t>
      </w:r>
    </w:p>
    <w:p w14:paraId="65464FCE" w14:textId="77777777" w:rsidR="00B208D8" w:rsidRPr="001571BB" w:rsidRDefault="00B208D8" w:rsidP="00B208D8">
      <w:pPr>
        <w:numPr>
          <w:ilvl w:val="0"/>
          <w:numId w:val="2"/>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Chapel Head Scar (all routes now bolted)</w:t>
      </w:r>
    </w:p>
    <w:p w14:paraId="557084DA" w14:textId="77777777" w:rsidR="00B208D8" w:rsidRPr="001571BB" w:rsidRDefault="00B208D8" w:rsidP="00B208D8">
      <w:pPr>
        <w:numPr>
          <w:ilvl w:val="0"/>
          <w:numId w:val="2"/>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Cathedral Quarry</w:t>
      </w:r>
      <w:r w:rsidR="008E1EF4">
        <w:rPr>
          <w:rFonts w:ascii="Myriad Pro" w:eastAsia="Times New Roman" w:hAnsi="Myriad Pro" w:cs="Times New Roman"/>
          <w:sz w:val="18"/>
          <w:szCs w:val="18"/>
        </w:rPr>
        <w:t xml:space="preserve"> (most routes now bolted)</w:t>
      </w:r>
    </w:p>
    <w:p w14:paraId="58A57211" w14:textId="77777777" w:rsidR="00B208D8" w:rsidRPr="001571BB" w:rsidRDefault="00B208D8" w:rsidP="00B208D8">
      <w:pPr>
        <w:numPr>
          <w:ilvl w:val="0"/>
          <w:numId w:val="2"/>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Bram Crag Quarry</w:t>
      </w:r>
      <w:r w:rsidR="008E1EF4">
        <w:rPr>
          <w:rFonts w:ascii="Myriad Pro" w:eastAsia="Times New Roman" w:hAnsi="Myriad Pro" w:cs="Times New Roman"/>
          <w:sz w:val="18"/>
          <w:szCs w:val="18"/>
        </w:rPr>
        <w:t xml:space="preserve"> (all routes now bolted)</w:t>
      </w:r>
    </w:p>
    <w:p w14:paraId="5E15CBF8" w14:textId="77777777" w:rsidR="00B208D8" w:rsidRPr="001571BB" w:rsidRDefault="00B208D8" w:rsidP="00B208D8">
      <w:pPr>
        <w:numPr>
          <w:ilvl w:val="0"/>
          <w:numId w:val="2"/>
        </w:numPr>
        <w:spacing w:before="100" w:beforeAutospacing="1"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some routes at Hodge Close Quarry</w:t>
      </w:r>
    </w:p>
    <w:p w14:paraId="053EC21D" w14:textId="77777777" w:rsidR="008E1EF4" w:rsidRPr="00572AD1" w:rsidRDefault="00B208D8" w:rsidP="00B208D8">
      <w:pPr>
        <w:rPr>
          <w:rFonts w:ascii="Myriad Pro" w:eastAsia="Times New Roman" w:hAnsi="Myriad Pro" w:cs="Times New Roman"/>
          <w:b/>
          <w:sz w:val="18"/>
          <w:szCs w:val="18"/>
        </w:rPr>
      </w:pPr>
      <w:r w:rsidRPr="001571BB">
        <w:rPr>
          <w:rFonts w:ascii="Myriad Pro" w:eastAsia="Times New Roman" w:hAnsi="Myriad Pro" w:cs="Times New Roman"/>
          <w:b/>
          <w:sz w:val="18"/>
          <w:szCs w:val="18"/>
        </w:rPr>
        <w:t>TILBERTHWAITE QUARRY</w:t>
      </w:r>
    </w:p>
    <w:p w14:paraId="53A97DEB" w14:textId="77777777" w:rsidR="00B208D8" w:rsidRPr="001571BB"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At Tilberthwaite</w:t>
      </w:r>
      <w:r w:rsidR="005F15CD" w:rsidRPr="001571BB">
        <w:rPr>
          <w:rFonts w:ascii="Myriad Pro" w:eastAsia="Times New Roman" w:hAnsi="Myriad Pro" w:cs="Times New Roman"/>
          <w:sz w:val="18"/>
          <w:szCs w:val="18"/>
        </w:rPr>
        <w:t xml:space="preserve"> Quarry</w:t>
      </w:r>
      <w:r w:rsidR="001571BB" w:rsidRPr="001571BB">
        <w:rPr>
          <w:rFonts w:ascii="Myriad Pro" w:eastAsia="Times New Roman" w:hAnsi="Myriad Pro" w:cs="Times New Roman"/>
          <w:sz w:val="18"/>
          <w:szCs w:val="18"/>
        </w:rPr>
        <w:t>,</w:t>
      </w:r>
      <w:r w:rsidRPr="001571BB">
        <w:rPr>
          <w:rFonts w:ascii="Myriad Pro" w:eastAsia="Times New Roman" w:hAnsi="Myriad Pro" w:cs="Times New Roman"/>
          <w:sz w:val="18"/>
          <w:szCs w:val="18"/>
        </w:rPr>
        <w:t xml:space="preserve"> in 2016</w:t>
      </w:r>
      <w:r w:rsidR="001571BB" w:rsidRPr="001571BB">
        <w:rPr>
          <w:rFonts w:ascii="Myriad Pro" w:eastAsia="Times New Roman" w:hAnsi="Myriad Pro" w:cs="Times New Roman"/>
          <w:sz w:val="18"/>
          <w:szCs w:val="18"/>
        </w:rPr>
        <w:t>,</w:t>
      </w:r>
      <w:r w:rsidRPr="001571BB">
        <w:rPr>
          <w:rFonts w:ascii="Myriad Pro" w:eastAsia="Times New Roman" w:hAnsi="Myriad Pro" w:cs="Times New Roman"/>
          <w:sz w:val="18"/>
          <w:szCs w:val="18"/>
        </w:rPr>
        <w:t xml:space="preserve"> the CBF replaced all of the bolts and anchors on a like-for-like basis with chemically bonded bolts only where it was considered that the rock was strong enough to withstand the forces and stresses. There are still routes with very old bolts that haven’t been re-equipped. The venue has a number of routes that fall into category 9.2 of the CBF Constitution i.e. with isolated or occasional bolts. It is not known whether the intention was to create a sport route and, given the hostile climate to any bolting at that time, the bolting that took place was distinctly minimalist. Unl</w:t>
      </w:r>
      <w:r w:rsidR="005F15CD" w:rsidRPr="001571BB">
        <w:rPr>
          <w:rFonts w:ascii="Myriad Pro" w:eastAsia="Times New Roman" w:hAnsi="Myriad Pro" w:cs="Times New Roman"/>
          <w:sz w:val="18"/>
          <w:szCs w:val="18"/>
        </w:rPr>
        <w:t>ike some routes at Hodge Close</w:t>
      </w:r>
      <w:r w:rsidR="001571BB" w:rsidRPr="001571BB">
        <w:rPr>
          <w:rFonts w:ascii="Myriad Pro" w:eastAsia="Times New Roman" w:hAnsi="Myriad Pro" w:cs="Times New Roman"/>
          <w:sz w:val="18"/>
          <w:szCs w:val="18"/>
        </w:rPr>
        <w:t>,</w:t>
      </w:r>
      <w:r w:rsidR="005F15CD" w:rsidRPr="001571BB">
        <w:rPr>
          <w:rFonts w:ascii="Myriad Pro" w:eastAsia="Times New Roman" w:hAnsi="Myriad Pro" w:cs="Times New Roman"/>
          <w:sz w:val="18"/>
          <w:szCs w:val="18"/>
        </w:rPr>
        <w:t xml:space="preserve"> it is considered </w:t>
      </w:r>
      <w:r w:rsidRPr="001571BB">
        <w:rPr>
          <w:rFonts w:ascii="Myriad Pro" w:eastAsia="Times New Roman" w:hAnsi="Myriad Pro" w:cs="Times New Roman"/>
          <w:sz w:val="18"/>
          <w:szCs w:val="18"/>
        </w:rPr>
        <w:t xml:space="preserve">that Tilberthwaite </w:t>
      </w:r>
      <w:r w:rsidR="005F15CD" w:rsidRPr="001571BB">
        <w:rPr>
          <w:rFonts w:ascii="Myriad Pro" w:eastAsia="Times New Roman" w:hAnsi="Myriad Pro" w:cs="Times New Roman"/>
          <w:sz w:val="18"/>
          <w:szCs w:val="18"/>
        </w:rPr>
        <w:t xml:space="preserve">does not </w:t>
      </w:r>
      <w:r w:rsidRPr="001571BB">
        <w:rPr>
          <w:rFonts w:ascii="Myriad Pro" w:eastAsia="Times New Roman" w:hAnsi="Myriad Pro" w:cs="Times New Roman"/>
          <w:sz w:val="18"/>
          <w:szCs w:val="18"/>
        </w:rPr>
        <w:t>ha</w:t>
      </w:r>
      <w:r w:rsidR="005F15CD" w:rsidRPr="001571BB">
        <w:rPr>
          <w:rFonts w:ascii="Myriad Pro" w:eastAsia="Times New Roman" w:hAnsi="Myriad Pro" w:cs="Times New Roman"/>
          <w:sz w:val="18"/>
          <w:szCs w:val="18"/>
        </w:rPr>
        <w:t>ve</w:t>
      </w:r>
      <w:r w:rsidRPr="001571BB">
        <w:rPr>
          <w:rFonts w:ascii="Myriad Pro" w:eastAsia="Times New Roman" w:hAnsi="Myriad Pro" w:cs="Times New Roman"/>
          <w:sz w:val="18"/>
          <w:szCs w:val="18"/>
        </w:rPr>
        <w:t xml:space="preserve"> any routes of high standing i.e. historically important or meriting classic status. Anvil Arete, protected by a single bolt, is the only route that comes close.</w:t>
      </w:r>
    </w:p>
    <w:p w14:paraId="285080BB" w14:textId="77777777" w:rsidR="00B208D8" w:rsidRPr="001571BB" w:rsidRDefault="00B208D8" w:rsidP="00B208D8">
      <w:pPr>
        <w:rPr>
          <w:rFonts w:ascii="Myriad Pro" w:eastAsia="Times New Roman" w:hAnsi="Myriad Pro" w:cs="Times New Roman"/>
          <w:sz w:val="18"/>
          <w:szCs w:val="18"/>
        </w:rPr>
      </w:pPr>
    </w:p>
    <w:p w14:paraId="3367500A" w14:textId="77777777" w:rsidR="00B208D8" w:rsidRPr="001571BB"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Due to the quality of the rock a route-by-route assessment is required, with bolts only being placed by the CBF where the rock is considered to be sound. Routes which readily run to protection will not be bolted. These include:</w:t>
      </w:r>
    </w:p>
    <w:p w14:paraId="1D765BC3"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lastRenderedPageBreak/>
        <w:t>Kick Off</w:t>
      </w:r>
    </w:p>
    <w:p w14:paraId="60AB104B"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Christmas Cracker</w:t>
      </w:r>
    </w:p>
    <w:p w14:paraId="1D9CFFE4"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Tilney’s Shovel</w:t>
      </w:r>
    </w:p>
    <w:p w14:paraId="2B117DDC"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Juggler’s Crack</w:t>
      </w:r>
    </w:p>
    <w:p w14:paraId="591624F5"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Big Tree Corner</w:t>
      </w:r>
    </w:p>
    <w:p w14:paraId="4194A225"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Top Shot</w:t>
      </w:r>
    </w:p>
    <w:p w14:paraId="7E1D48CB" w14:textId="77777777" w:rsidR="00B208D8" w:rsidRPr="001571BB" w:rsidRDefault="00B208D8" w:rsidP="00B208D8">
      <w:pPr>
        <w:numPr>
          <w:ilvl w:val="0"/>
          <w:numId w:val="3"/>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Acrachnophobia</w:t>
      </w:r>
    </w:p>
    <w:p w14:paraId="447E8E67" w14:textId="77777777" w:rsidR="00B208D8" w:rsidRPr="001571BB"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The</w:t>
      </w:r>
      <w:r w:rsidR="00985A51" w:rsidRPr="001571BB">
        <w:rPr>
          <w:rFonts w:ascii="Myriad Pro" w:eastAsia="Times New Roman" w:hAnsi="Myriad Pro" w:cs="Times New Roman"/>
          <w:sz w:val="18"/>
          <w:szCs w:val="18"/>
        </w:rPr>
        <w:t xml:space="preserve"> following</w:t>
      </w:r>
      <w:r w:rsidRPr="001571BB">
        <w:rPr>
          <w:rFonts w:ascii="Myriad Pro" w:eastAsia="Times New Roman" w:hAnsi="Myriad Pro" w:cs="Times New Roman"/>
          <w:sz w:val="18"/>
          <w:szCs w:val="18"/>
        </w:rPr>
        <w:t xml:space="preserve"> routes would be assessed for retro-bolting:</w:t>
      </w:r>
    </w:p>
    <w:p w14:paraId="4629EC98"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Rusty Wall - J Daly - peg and bolt 1987</w:t>
      </w:r>
    </w:p>
    <w:p w14:paraId="516661A1"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Pressure Drop - M Miller - peg and 2B 1990</w:t>
      </w:r>
    </w:p>
    <w:p w14:paraId="5FBC323B"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Solitaire - J Daly - unprotected</w:t>
      </w:r>
    </w:p>
    <w:p w14:paraId="51DFEBFB"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Life in the Bus Lane - E Blaycock - </w:t>
      </w:r>
    </w:p>
    <w:p w14:paraId="166CE144"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Tuxedo Junction - J Daly</w:t>
      </w:r>
    </w:p>
    <w:p w14:paraId="6A0AA273"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More Come and Rise - T Walkington</w:t>
      </w:r>
    </w:p>
    <w:p w14:paraId="3507112F"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Slow and Easy - N Franklin - unprotected</w:t>
      </w:r>
    </w:p>
    <w:p w14:paraId="6B2B1821"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Slip of the Tongue - D Taylor</w:t>
      </w:r>
    </w:p>
    <w:p w14:paraId="6F49A4F1"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Morecambe and Wise - T Walkington</w:t>
      </w:r>
    </w:p>
    <w:p w14:paraId="7749B499"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Punchy Patterson - K Phizacklea - skyhook and 1 bolt 2016</w:t>
      </w:r>
    </w:p>
    <w:p w14:paraId="61A245F2"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Anvil Arete - K Phizacklea - 1 bolt 2016</w:t>
      </w:r>
    </w:p>
    <w:p w14:paraId="29623234"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Spycatcher - A Greig</w:t>
      </w:r>
    </w:p>
    <w:p w14:paraId="372CADD6"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Ingham’s Route - P Ingham - peg and 2B 2016 - 9.3</w:t>
      </w:r>
    </w:p>
    <w:p w14:paraId="4815C661"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Violation - K Phizacklea - 3B 1987 - 9.3</w:t>
      </w:r>
    </w:p>
    <w:p w14:paraId="066856B3"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Violation Variation - J Daly - 3B 1987 - 9.3</w:t>
      </w:r>
    </w:p>
    <w:p w14:paraId="6BD2D43C"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The Vexed Question - M Miller - 2B - 9.3</w:t>
      </w:r>
    </w:p>
    <w:p w14:paraId="1224FF61"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Jitterbug - J Daly</w:t>
      </w:r>
    </w:p>
    <w:p w14:paraId="3065F033"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Rhode Island Red - K Phizacklea</w:t>
      </w:r>
    </w:p>
    <w:p w14:paraId="51BCA4B3"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Barnes Big Day Out - I Barnes - 3B 1998 - 9.3</w:t>
      </w:r>
    </w:p>
    <w:p w14:paraId="4D074E81"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A Meeting with Don Juan - T Peak - 2B 1991 - 9.3</w:t>
      </w:r>
    </w:p>
    <w:p w14:paraId="2C5B7EC9"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Making Peace with God - M Hartley</w:t>
      </w:r>
    </w:p>
    <w:p w14:paraId="4D1BA947"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Split Wet beaver - J Metcalfe - 2B 1989 and 2016 - 9.3</w:t>
      </w:r>
    </w:p>
    <w:p w14:paraId="3939F4D7"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Elicit Scenes of Sex and Violence - P Cornforth - 4B 1991 - 9.3</w:t>
      </w:r>
    </w:p>
    <w:p w14:paraId="7F72B318"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Fat Guy Goes Nutzoid - M Radtke -2B 1989 - 9.3</w:t>
      </w:r>
    </w:p>
    <w:p w14:paraId="6E4D9B7F"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Look Sharp - K Phizacklea - 2B 1987</w:t>
      </w:r>
    </w:p>
    <w:p w14:paraId="32535A0A" w14:textId="77777777" w:rsid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Act of Contrition - J Burrell - un</w:t>
      </w:r>
      <w:r w:rsidR="001571BB">
        <w:rPr>
          <w:rFonts w:ascii="Myriad Pro" w:eastAsia="Times New Roman" w:hAnsi="Myriad Pro" w:cs="Times New Roman"/>
          <w:sz w:val="18"/>
          <w:szCs w:val="18"/>
        </w:rPr>
        <w:t>protected and very poor landing</w:t>
      </w:r>
    </w:p>
    <w:p w14:paraId="42B1F1B2"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Treacle Slab - J Daly - 1B 2016 and wires</w:t>
      </w:r>
    </w:p>
    <w:p w14:paraId="3F921F1E"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Death Warrant - M Johnson - 2B 1993 and 2016 and wires - 9.3?</w:t>
      </w:r>
    </w:p>
    <w:p w14:paraId="63C0997D" w14:textId="77777777" w:rsidR="00B208D8" w:rsidRPr="001571BB" w:rsidRDefault="00B208D8" w:rsidP="00B208D8">
      <w:pPr>
        <w:numPr>
          <w:ilvl w:val="0"/>
          <w:numId w:val="4"/>
        </w:numPr>
        <w:spacing w:before="100" w:beforeAutospacing="1" w:after="100" w:afterAutospacing="1"/>
        <w:ind w:left="2880"/>
        <w:rPr>
          <w:rFonts w:ascii="Myriad Pro" w:eastAsia="Times New Roman" w:hAnsi="Myriad Pro" w:cs="Times New Roman"/>
          <w:sz w:val="18"/>
          <w:szCs w:val="18"/>
        </w:rPr>
      </w:pPr>
      <w:r w:rsidRPr="001571BB">
        <w:rPr>
          <w:rFonts w:ascii="Myriad Pro" w:eastAsia="Times New Roman" w:hAnsi="Myriad Pro" w:cs="Times New Roman"/>
          <w:sz w:val="18"/>
          <w:szCs w:val="18"/>
        </w:rPr>
        <w:t>Nebbie - K Phizacklea</w:t>
      </w:r>
    </w:p>
    <w:p w14:paraId="6ECD3736" w14:textId="77777777" w:rsidR="00B208D8" w:rsidRPr="001571BB" w:rsidRDefault="00B208D8" w:rsidP="00B208D8">
      <w:pPr>
        <w:rPr>
          <w:rFonts w:ascii="Myriad Pro" w:eastAsia="Times New Roman" w:hAnsi="Myriad Pro" w:cs="Times New Roman"/>
          <w:sz w:val="18"/>
          <w:szCs w:val="18"/>
        </w:rPr>
      </w:pPr>
    </w:p>
    <w:p w14:paraId="51CBF48C" w14:textId="77777777" w:rsidR="00B208D8" w:rsidRPr="001571BB" w:rsidRDefault="00B208D8" w:rsidP="00B208D8">
      <w:pPr>
        <w:rPr>
          <w:rFonts w:ascii="Myriad Pro" w:eastAsia="Times New Roman" w:hAnsi="Myriad Pro" w:cs="Times New Roman"/>
          <w:sz w:val="18"/>
          <w:szCs w:val="18"/>
        </w:rPr>
      </w:pPr>
      <w:r w:rsidRPr="001571BB">
        <w:rPr>
          <w:rFonts w:ascii="Myriad Pro" w:eastAsia="Times New Roman" w:hAnsi="Myriad Pro" w:cs="Times New Roman"/>
          <w:sz w:val="18"/>
          <w:szCs w:val="18"/>
        </w:rPr>
        <w:t>Routes to the right of Big Tree Corner and left of Ingham’s Route - The Curver to Megabyte - are considered to be very dangerous, as the huge flake climbed by The Curver and Slate Dancer will fall off at some point. The Death Flake!</w:t>
      </w:r>
    </w:p>
    <w:p w14:paraId="18718849" w14:textId="77777777" w:rsidR="00B208D8" w:rsidRPr="001571BB" w:rsidRDefault="00B208D8" w:rsidP="00B208D8">
      <w:pPr>
        <w:rPr>
          <w:rFonts w:ascii="Myriad Pro" w:eastAsia="Times New Roman" w:hAnsi="Myriad Pro" w:cs="Times New Roman"/>
          <w:sz w:val="18"/>
          <w:szCs w:val="18"/>
        </w:rPr>
      </w:pPr>
    </w:p>
    <w:p w14:paraId="568621CC" w14:textId="77777777" w:rsidR="00B208D8" w:rsidRPr="001571BB" w:rsidRDefault="00B208D8" w:rsidP="00B208D8">
      <w:pPr>
        <w:jc w:val="right"/>
        <w:rPr>
          <w:rFonts w:ascii="Myriad Pro" w:eastAsia="Times New Roman" w:hAnsi="Myriad Pro" w:cs="Times New Roman"/>
          <w:sz w:val="18"/>
          <w:szCs w:val="18"/>
        </w:rPr>
      </w:pPr>
      <w:r w:rsidRPr="001571BB">
        <w:rPr>
          <w:rFonts w:ascii="Myriad Pro" w:eastAsia="Times New Roman" w:hAnsi="Myriad Pro" w:cs="Times New Roman"/>
          <w:sz w:val="18"/>
          <w:szCs w:val="18"/>
        </w:rPr>
        <w:t>Steve Scott – Editor FRCC Guides</w:t>
      </w:r>
    </w:p>
    <w:p w14:paraId="72CB81AC" w14:textId="77777777" w:rsidR="00B208D8" w:rsidRPr="001571BB" w:rsidRDefault="00B208D8" w:rsidP="00B208D8">
      <w:pPr>
        <w:jc w:val="right"/>
        <w:rPr>
          <w:rFonts w:ascii="Myriad Pro" w:eastAsia="Times New Roman" w:hAnsi="Myriad Pro" w:cs="Times New Roman"/>
          <w:sz w:val="18"/>
          <w:szCs w:val="18"/>
        </w:rPr>
      </w:pPr>
      <w:r w:rsidRPr="001571BB">
        <w:rPr>
          <w:rFonts w:ascii="Myriad Pro" w:eastAsia="Times New Roman" w:hAnsi="Myriad Pro" w:cs="Times New Roman"/>
          <w:sz w:val="18"/>
          <w:szCs w:val="18"/>
        </w:rPr>
        <w:t>June 2019</w:t>
      </w:r>
    </w:p>
    <w:p w14:paraId="043A9947" w14:textId="77777777" w:rsidR="001032C2" w:rsidRPr="001571BB" w:rsidRDefault="001032C2" w:rsidP="00B208D8">
      <w:pPr>
        <w:jc w:val="right"/>
        <w:rPr>
          <w:rFonts w:ascii="Myriad Pro" w:hAnsi="Myriad Pro"/>
          <w:sz w:val="18"/>
          <w:szCs w:val="18"/>
        </w:rPr>
      </w:pPr>
    </w:p>
    <w:sectPr w:rsidR="001032C2" w:rsidRPr="001571BB" w:rsidSect="006051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EE8"/>
    <w:multiLevelType w:val="hybridMultilevel"/>
    <w:tmpl w:val="7C0EB6C4"/>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244F2283"/>
    <w:multiLevelType w:val="multilevel"/>
    <w:tmpl w:val="8A7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C793A"/>
    <w:multiLevelType w:val="multilevel"/>
    <w:tmpl w:val="D7A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A15D0"/>
    <w:multiLevelType w:val="hybridMultilevel"/>
    <w:tmpl w:val="FFAA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52F94"/>
    <w:multiLevelType w:val="multilevel"/>
    <w:tmpl w:val="D818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A209D"/>
    <w:multiLevelType w:val="multilevel"/>
    <w:tmpl w:val="A03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D8"/>
    <w:rsid w:val="00044C64"/>
    <w:rsid w:val="000D7CAC"/>
    <w:rsid w:val="001032C2"/>
    <w:rsid w:val="001571BB"/>
    <w:rsid w:val="002325BD"/>
    <w:rsid w:val="002C64B0"/>
    <w:rsid w:val="00432590"/>
    <w:rsid w:val="00572AD1"/>
    <w:rsid w:val="005F15CD"/>
    <w:rsid w:val="006051F8"/>
    <w:rsid w:val="00752B7F"/>
    <w:rsid w:val="008A650D"/>
    <w:rsid w:val="008E1EF4"/>
    <w:rsid w:val="00985A51"/>
    <w:rsid w:val="00B208D8"/>
    <w:rsid w:val="00BC26C5"/>
    <w:rsid w:val="00BE6B79"/>
    <w:rsid w:val="00CC36D0"/>
    <w:rsid w:val="00F330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08D8"/>
  </w:style>
  <w:style w:type="paragraph" w:styleId="ListParagraph">
    <w:name w:val="List Paragraph"/>
    <w:basedOn w:val="Normal"/>
    <w:uiPriority w:val="34"/>
    <w:qFormat/>
    <w:rsid w:val="00572A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08D8"/>
  </w:style>
  <w:style w:type="paragraph" w:styleId="ListParagraph">
    <w:name w:val="List Paragraph"/>
    <w:basedOn w:val="Normal"/>
    <w:uiPriority w:val="34"/>
    <w:qFormat/>
    <w:rsid w:val="0057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2578">
      <w:bodyDiv w:val="1"/>
      <w:marLeft w:val="0"/>
      <w:marRight w:val="0"/>
      <w:marTop w:val="0"/>
      <w:marBottom w:val="0"/>
      <w:divBdr>
        <w:top w:val="none" w:sz="0" w:space="0" w:color="auto"/>
        <w:left w:val="none" w:sz="0" w:space="0" w:color="auto"/>
        <w:bottom w:val="none" w:sz="0" w:space="0" w:color="auto"/>
        <w:right w:val="none" w:sz="0" w:space="0" w:color="auto"/>
      </w:divBdr>
      <w:divsChild>
        <w:div w:id="529491357">
          <w:marLeft w:val="0"/>
          <w:marRight w:val="0"/>
          <w:marTop w:val="0"/>
          <w:marBottom w:val="0"/>
          <w:divBdr>
            <w:top w:val="none" w:sz="0" w:space="0" w:color="auto"/>
            <w:left w:val="none" w:sz="0" w:space="0" w:color="auto"/>
            <w:bottom w:val="none" w:sz="0" w:space="0" w:color="auto"/>
            <w:right w:val="none" w:sz="0" w:space="0" w:color="auto"/>
          </w:divBdr>
          <w:divsChild>
            <w:div w:id="168712980">
              <w:marLeft w:val="0"/>
              <w:marRight w:val="0"/>
              <w:marTop w:val="0"/>
              <w:marBottom w:val="0"/>
              <w:divBdr>
                <w:top w:val="none" w:sz="0" w:space="0" w:color="auto"/>
                <w:left w:val="none" w:sz="0" w:space="0" w:color="auto"/>
                <w:bottom w:val="none" w:sz="0" w:space="0" w:color="auto"/>
                <w:right w:val="none" w:sz="0" w:space="0" w:color="auto"/>
              </w:divBdr>
              <w:divsChild>
                <w:div w:id="108165496">
                  <w:marLeft w:val="0"/>
                  <w:marRight w:val="0"/>
                  <w:marTop w:val="0"/>
                  <w:marBottom w:val="0"/>
                  <w:divBdr>
                    <w:top w:val="none" w:sz="0" w:space="0" w:color="auto"/>
                    <w:left w:val="none" w:sz="0" w:space="0" w:color="auto"/>
                    <w:bottom w:val="none" w:sz="0" w:space="0" w:color="auto"/>
                    <w:right w:val="none" w:sz="0" w:space="0" w:color="auto"/>
                  </w:divBdr>
                  <w:divsChild>
                    <w:div w:id="35202564">
                      <w:marLeft w:val="0"/>
                      <w:marRight w:val="0"/>
                      <w:marTop w:val="0"/>
                      <w:marBottom w:val="0"/>
                      <w:divBdr>
                        <w:top w:val="none" w:sz="0" w:space="0" w:color="auto"/>
                        <w:left w:val="none" w:sz="0" w:space="0" w:color="auto"/>
                        <w:bottom w:val="none" w:sz="0" w:space="0" w:color="auto"/>
                        <w:right w:val="none" w:sz="0" w:space="0" w:color="auto"/>
                      </w:divBdr>
                      <w:divsChild>
                        <w:div w:id="1286691683">
                          <w:marLeft w:val="0"/>
                          <w:marRight w:val="0"/>
                          <w:marTop w:val="0"/>
                          <w:marBottom w:val="0"/>
                          <w:divBdr>
                            <w:top w:val="none" w:sz="0" w:space="0" w:color="auto"/>
                            <w:left w:val="none" w:sz="0" w:space="0" w:color="auto"/>
                            <w:bottom w:val="none" w:sz="0" w:space="0" w:color="auto"/>
                            <w:right w:val="none" w:sz="0" w:space="0" w:color="auto"/>
                          </w:divBdr>
                          <w:divsChild>
                            <w:div w:id="171241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03655">
                                  <w:marLeft w:val="0"/>
                                  <w:marRight w:val="0"/>
                                  <w:marTop w:val="0"/>
                                  <w:marBottom w:val="0"/>
                                  <w:divBdr>
                                    <w:top w:val="none" w:sz="0" w:space="0" w:color="auto"/>
                                    <w:left w:val="none" w:sz="0" w:space="0" w:color="auto"/>
                                    <w:bottom w:val="none" w:sz="0" w:space="0" w:color="auto"/>
                                    <w:right w:val="none" w:sz="0" w:space="0" w:color="auto"/>
                                  </w:divBdr>
                                  <w:divsChild>
                                    <w:div w:id="304437732">
                                      <w:marLeft w:val="0"/>
                                      <w:marRight w:val="0"/>
                                      <w:marTop w:val="0"/>
                                      <w:marBottom w:val="0"/>
                                      <w:divBdr>
                                        <w:top w:val="none" w:sz="0" w:space="0" w:color="auto"/>
                                        <w:left w:val="none" w:sz="0" w:space="0" w:color="auto"/>
                                        <w:bottom w:val="none" w:sz="0" w:space="0" w:color="auto"/>
                                        <w:right w:val="none" w:sz="0" w:space="0" w:color="auto"/>
                                      </w:divBdr>
                                      <w:divsChild>
                                        <w:div w:id="42496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73513">
                                              <w:marLeft w:val="0"/>
                                              <w:marRight w:val="0"/>
                                              <w:marTop w:val="0"/>
                                              <w:marBottom w:val="0"/>
                                              <w:divBdr>
                                                <w:top w:val="none" w:sz="0" w:space="0" w:color="auto"/>
                                                <w:left w:val="none" w:sz="0" w:space="0" w:color="auto"/>
                                                <w:bottom w:val="none" w:sz="0" w:space="0" w:color="auto"/>
                                                <w:right w:val="none" w:sz="0" w:space="0" w:color="auto"/>
                                              </w:divBdr>
                                              <w:divsChild>
                                                <w:div w:id="1428043718">
                                                  <w:marLeft w:val="0"/>
                                                  <w:marRight w:val="0"/>
                                                  <w:marTop w:val="0"/>
                                                  <w:marBottom w:val="0"/>
                                                  <w:divBdr>
                                                    <w:top w:val="none" w:sz="0" w:space="0" w:color="auto"/>
                                                    <w:left w:val="none" w:sz="0" w:space="0" w:color="auto"/>
                                                    <w:bottom w:val="none" w:sz="0" w:space="0" w:color="auto"/>
                                                    <w:right w:val="none" w:sz="0" w:space="0" w:color="auto"/>
                                                  </w:divBdr>
                                                  <w:divsChild>
                                                    <w:div w:id="3994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07717">
                                                          <w:marLeft w:val="0"/>
                                                          <w:marRight w:val="0"/>
                                                          <w:marTop w:val="0"/>
                                                          <w:marBottom w:val="0"/>
                                                          <w:divBdr>
                                                            <w:top w:val="none" w:sz="0" w:space="0" w:color="auto"/>
                                                            <w:left w:val="none" w:sz="0" w:space="0" w:color="auto"/>
                                                            <w:bottom w:val="none" w:sz="0" w:space="0" w:color="auto"/>
                                                            <w:right w:val="none" w:sz="0" w:space="0" w:color="auto"/>
                                                          </w:divBdr>
                                                          <w:divsChild>
                                                            <w:div w:id="758646085">
                                                              <w:marLeft w:val="0"/>
                                                              <w:marRight w:val="0"/>
                                                              <w:marTop w:val="0"/>
                                                              <w:marBottom w:val="0"/>
                                                              <w:divBdr>
                                                                <w:top w:val="none" w:sz="0" w:space="0" w:color="auto"/>
                                                                <w:left w:val="none" w:sz="0" w:space="0" w:color="auto"/>
                                                                <w:bottom w:val="none" w:sz="0" w:space="0" w:color="auto"/>
                                                                <w:right w:val="none" w:sz="0" w:space="0" w:color="auto"/>
                                                              </w:divBdr>
                                                              <w:divsChild>
                                                                <w:div w:id="1531802299">
                                                                  <w:marLeft w:val="0"/>
                                                                  <w:marRight w:val="0"/>
                                                                  <w:marTop w:val="0"/>
                                                                  <w:marBottom w:val="0"/>
                                                                  <w:divBdr>
                                                                    <w:top w:val="none" w:sz="0" w:space="0" w:color="auto"/>
                                                                    <w:left w:val="none" w:sz="0" w:space="0" w:color="auto"/>
                                                                    <w:bottom w:val="none" w:sz="0" w:space="0" w:color="auto"/>
                                                                    <w:right w:val="none" w:sz="0" w:space="0" w:color="auto"/>
                                                                  </w:divBdr>
                                                                  <w:divsChild>
                                                                    <w:div w:id="1257134694">
                                                                      <w:marLeft w:val="0"/>
                                                                      <w:marRight w:val="0"/>
                                                                      <w:marTop w:val="0"/>
                                                                      <w:marBottom w:val="0"/>
                                                                      <w:divBdr>
                                                                        <w:top w:val="none" w:sz="0" w:space="0" w:color="auto"/>
                                                                        <w:left w:val="none" w:sz="0" w:space="0" w:color="auto"/>
                                                                        <w:bottom w:val="none" w:sz="0" w:space="0" w:color="auto"/>
                                                                        <w:right w:val="none" w:sz="0" w:space="0" w:color="auto"/>
                                                                      </w:divBdr>
                                                                    </w:div>
                                                                    <w:div w:id="704797618">
                                                                      <w:marLeft w:val="0"/>
                                                                      <w:marRight w:val="0"/>
                                                                      <w:marTop w:val="0"/>
                                                                      <w:marBottom w:val="0"/>
                                                                      <w:divBdr>
                                                                        <w:top w:val="none" w:sz="0" w:space="0" w:color="auto"/>
                                                                        <w:left w:val="none" w:sz="0" w:space="0" w:color="auto"/>
                                                                        <w:bottom w:val="none" w:sz="0" w:space="0" w:color="auto"/>
                                                                        <w:right w:val="none" w:sz="0" w:space="0" w:color="auto"/>
                                                                      </w:divBdr>
                                                                    </w:div>
                                                                    <w:div w:id="18864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3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23901">
                                  <w:marLeft w:val="0"/>
                                  <w:marRight w:val="0"/>
                                  <w:marTop w:val="0"/>
                                  <w:marBottom w:val="0"/>
                                  <w:divBdr>
                                    <w:top w:val="none" w:sz="0" w:space="0" w:color="auto"/>
                                    <w:left w:val="none" w:sz="0" w:space="0" w:color="auto"/>
                                    <w:bottom w:val="none" w:sz="0" w:space="0" w:color="auto"/>
                                    <w:right w:val="none" w:sz="0" w:space="0" w:color="auto"/>
                                  </w:divBdr>
                                  <w:divsChild>
                                    <w:div w:id="63988660">
                                      <w:marLeft w:val="0"/>
                                      <w:marRight w:val="0"/>
                                      <w:marTop w:val="0"/>
                                      <w:marBottom w:val="0"/>
                                      <w:divBdr>
                                        <w:top w:val="none" w:sz="0" w:space="0" w:color="auto"/>
                                        <w:left w:val="none" w:sz="0" w:space="0" w:color="auto"/>
                                        <w:bottom w:val="none" w:sz="0" w:space="0" w:color="auto"/>
                                        <w:right w:val="none" w:sz="0" w:space="0" w:color="auto"/>
                                      </w:divBdr>
                                      <w:divsChild>
                                        <w:div w:id="7525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109235">
                                              <w:marLeft w:val="0"/>
                                              <w:marRight w:val="0"/>
                                              <w:marTop w:val="0"/>
                                              <w:marBottom w:val="0"/>
                                              <w:divBdr>
                                                <w:top w:val="none" w:sz="0" w:space="0" w:color="auto"/>
                                                <w:left w:val="none" w:sz="0" w:space="0" w:color="auto"/>
                                                <w:bottom w:val="none" w:sz="0" w:space="0" w:color="auto"/>
                                                <w:right w:val="none" w:sz="0" w:space="0" w:color="auto"/>
                                              </w:divBdr>
                                              <w:divsChild>
                                                <w:div w:id="1678265116">
                                                  <w:marLeft w:val="0"/>
                                                  <w:marRight w:val="0"/>
                                                  <w:marTop w:val="0"/>
                                                  <w:marBottom w:val="0"/>
                                                  <w:divBdr>
                                                    <w:top w:val="none" w:sz="0" w:space="0" w:color="auto"/>
                                                    <w:left w:val="none" w:sz="0" w:space="0" w:color="auto"/>
                                                    <w:bottom w:val="none" w:sz="0" w:space="0" w:color="auto"/>
                                                    <w:right w:val="none" w:sz="0" w:space="0" w:color="auto"/>
                                                  </w:divBdr>
                                                  <w:divsChild>
                                                    <w:div w:id="108144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93533">
                                                          <w:marLeft w:val="0"/>
                                                          <w:marRight w:val="0"/>
                                                          <w:marTop w:val="0"/>
                                                          <w:marBottom w:val="0"/>
                                                          <w:divBdr>
                                                            <w:top w:val="none" w:sz="0" w:space="0" w:color="auto"/>
                                                            <w:left w:val="none" w:sz="0" w:space="0" w:color="auto"/>
                                                            <w:bottom w:val="none" w:sz="0" w:space="0" w:color="auto"/>
                                                            <w:right w:val="none" w:sz="0" w:space="0" w:color="auto"/>
                                                          </w:divBdr>
                                                          <w:divsChild>
                                                            <w:div w:id="1688828940">
                                                              <w:marLeft w:val="0"/>
                                                              <w:marRight w:val="0"/>
                                                              <w:marTop w:val="0"/>
                                                              <w:marBottom w:val="0"/>
                                                              <w:divBdr>
                                                                <w:top w:val="none" w:sz="0" w:space="0" w:color="auto"/>
                                                                <w:left w:val="none" w:sz="0" w:space="0" w:color="auto"/>
                                                                <w:bottom w:val="none" w:sz="0" w:space="0" w:color="auto"/>
                                                                <w:right w:val="none" w:sz="0" w:space="0" w:color="auto"/>
                                                              </w:divBdr>
                                                              <w:divsChild>
                                                                <w:div w:id="2045908486">
                                                                  <w:marLeft w:val="0"/>
                                                                  <w:marRight w:val="0"/>
                                                                  <w:marTop w:val="0"/>
                                                                  <w:marBottom w:val="0"/>
                                                                  <w:divBdr>
                                                                    <w:top w:val="none" w:sz="0" w:space="0" w:color="auto"/>
                                                                    <w:left w:val="none" w:sz="0" w:space="0" w:color="auto"/>
                                                                    <w:bottom w:val="none" w:sz="0" w:space="0" w:color="auto"/>
                                                                    <w:right w:val="none" w:sz="0" w:space="0" w:color="auto"/>
                                                                  </w:divBdr>
                                                                  <w:divsChild>
                                                                    <w:div w:id="1603419045">
                                                                      <w:marLeft w:val="0"/>
                                                                      <w:marRight w:val="0"/>
                                                                      <w:marTop w:val="0"/>
                                                                      <w:marBottom w:val="0"/>
                                                                      <w:divBdr>
                                                                        <w:top w:val="none" w:sz="0" w:space="0" w:color="auto"/>
                                                                        <w:left w:val="none" w:sz="0" w:space="0" w:color="auto"/>
                                                                        <w:bottom w:val="none" w:sz="0" w:space="0" w:color="auto"/>
                                                                        <w:right w:val="none" w:sz="0" w:space="0" w:color="auto"/>
                                                                      </w:divBdr>
                                                                    </w:div>
                                                                    <w:div w:id="858281210">
                                                                      <w:marLeft w:val="0"/>
                                                                      <w:marRight w:val="0"/>
                                                                      <w:marTop w:val="0"/>
                                                                      <w:marBottom w:val="0"/>
                                                                      <w:divBdr>
                                                                        <w:top w:val="none" w:sz="0" w:space="0" w:color="auto"/>
                                                                        <w:left w:val="none" w:sz="0" w:space="0" w:color="auto"/>
                                                                        <w:bottom w:val="none" w:sz="0" w:space="0" w:color="auto"/>
                                                                        <w:right w:val="none" w:sz="0" w:space="0" w:color="auto"/>
                                                                      </w:divBdr>
                                                                    </w:div>
                                                                    <w:div w:id="235283288">
                                                                      <w:marLeft w:val="0"/>
                                                                      <w:marRight w:val="0"/>
                                                                      <w:marTop w:val="0"/>
                                                                      <w:marBottom w:val="0"/>
                                                                      <w:divBdr>
                                                                        <w:top w:val="none" w:sz="0" w:space="0" w:color="auto"/>
                                                                        <w:left w:val="none" w:sz="0" w:space="0" w:color="auto"/>
                                                                        <w:bottom w:val="none" w:sz="0" w:space="0" w:color="auto"/>
                                                                        <w:right w:val="none" w:sz="0" w:space="0" w:color="auto"/>
                                                                      </w:divBdr>
                                                                    </w:div>
                                                                    <w:div w:id="2079937041">
                                                                      <w:marLeft w:val="0"/>
                                                                      <w:marRight w:val="0"/>
                                                                      <w:marTop w:val="0"/>
                                                                      <w:marBottom w:val="0"/>
                                                                      <w:divBdr>
                                                                        <w:top w:val="none" w:sz="0" w:space="0" w:color="auto"/>
                                                                        <w:left w:val="none" w:sz="0" w:space="0" w:color="auto"/>
                                                                        <w:bottom w:val="none" w:sz="0" w:space="0" w:color="auto"/>
                                                                        <w:right w:val="none" w:sz="0" w:space="0" w:color="auto"/>
                                                                      </w:divBdr>
                                                                    </w:div>
                                                                    <w:div w:id="96757771">
                                                                      <w:marLeft w:val="0"/>
                                                                      <w:marRight w:val="0"/>
                                                                      <w:marTop w:val="0"/>
                                                                      <w:marBottom w:val="0"/>
                                                                      <w:divBdr>
                                                                        <w:top w:val="none" w:sz="0" w:space="0" w:color="auto"/>
                                                                        <w:left w:val="none" w:sz="0" w:space="0" w:color="auto"/>
                                                                        <w:bottom w:val="none" w:sz="0" w:space="0" w:color="auto"/>
                                                                        <w:right w:val="none" w:sz="0" w:space="0" w:color="auto"/>
                                                                      </w:divBdr>
                                                                    </w:div>
                                                                    <w:div w:id="558831473">
                                                                      <w:marLeft w:val="0"/>
                                                                      <w:marRight w:val="0"/>
                                                                      <w:marTop w:val="0"/>
                                                                      <w:marBottom w:val="0"/>
                                                                      <w:divBdr>
                                                                        <w:top w:val="none" w:sz="0" w:space="0" w:color="auto"/>
                                                                        <w:left w:val="none" w:sz="0" w:space="0" w:color="auto"/>
                                                                        <w:bottom w:val="none" w:sz="0" w:space="0" w:color="auto"/>
                                                                        <w:right w:val="none" w:sz="0" w:space="0" w:color="auto"/>
                                                                      </w:divBdr>
                                                                    </w:div>
                                                                    <w:div w:id="1615863516">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043021093">
                                                                          <w:marLeft w:val="0"/>
                                                                          <w:marRight w:val="0"/>
                                                                          <w:marTop w:val="0"/>
                                                                          <w:marBottom w:val="0"/>
                                                                          <w:divBdr>
                                                                            <w:top w:val="none" w:sz="0" w:space="0" w:color="auto"/>
                                                                            <w:left w:val="none" w:sz="0" w:space="0" w:color="auto"/>
                                                                            <w:bottom w:val="none" w:sz="0" w:space="0" w:color="auto"/>
                                                                            <w:right w:val="none" w:sz="0" w:space="0" w:color="auto"/>
                                                                          </w:divBdr>
                                                                        </w:div>
                                                                        <w:div w:id="16194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3993</Characters>
  <Application>Microsoft Macintosh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2019-05-31T13:59:00Z</dcterms:created>
  <dcterms:modified xsi:type="dcterms:W3CDTF">2019-05-31T13:59:00Z</dcterms:modified>
</cp:coreProperties>
</file>